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B7C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color w:val="auto"/>
          <w:spacing w:val="18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color w:val="auto"/>
          <w:spacing w:val="18"/>
          <w:sz w:val="32"/>
          <w:szCs w:val="32"/>
        </w:rPr>
        <w:t>附件2</w:t>
      </w:r>
    </w:p>
    <w:p w14:paraId="3B2291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b/>
          <w:bCs/>
          <w:color w:val="auto"/>
          <w:spacing w:val="9"/>
          <w:sz w:val="31"/>
          <w:szCs w:val="31"/>
        </w:rPr>
      </w:pPr>
      <w:r>
        <w:rPr>
          <w:rFonts w:hint="eastAsia"/>
          <w:b/>
          <w:bCs/>
          <w:color w:val="auto"/>
          <w:spacing w:val="9"/>
          <w:sz w:val="31"/>
          <w:szCs w:val="31"/>
          <w:lang w:val="en-US" w:eastAsia="zh-CN"/>
        </w:rPr>
        <w:t>牡丹江市城区（含海林市）户籍居民殡葬服务费用减免</w:t>
      </w:r>
      <w:r>
        <w:rPr>
          <w:b/>
          <w:bCs/>
          <w:color w:val="auto"/>
          <w:spacing w:val="9"/>
          <w:sz w:val="31"/>
          <w:szCs w:val="31"/>
        </w:rPr>
        <w:t>资金经费结算表</w:t>
      </w:r>
    </w:p>
    <w:tbl>
      <w:tblPr>
        <w:tblStyle w:val="9"/>
        <w:tblW w:w="1297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1"/>
        <w:gridCol w:w="1215"/>
        <w:gridCol w:w="2609"/>
        <w:gridCol w:w="1274"/>
        <w:gridCol w:w="2684"/>
        <w:gridCol w:w="1424"/>
        <w:gridCol w:w="1230"/>
        <w:gridCol w:w="1379"/>
      </w:tblGrid>
      <w:tr w14:paraId="05BAB4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161" w:type="dxa"/>
            <w:vAlign w:val="center"/>
          </w:tcPr>
          <w:p w14:paraId="03D24F58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-1"/>
              </w:rPr>
              <w:t>编</w:t>
            </w:r>
            <w:r>
              <w:rPr>
                <w:color w:val="auto"/>
                <w:spacing w:val="12"/>
              </w:rPr>
              <w:t xml:space="preserve">  </w:t>
            </w:r>
            <w:r>
              <w:rPr>
                <w:color w:val="auto"/>
                <w:spacing w:val="-1"/>
              </w:rPr>
              <w:t>号</w:t>
            </w:r>
          </w:p>
        </w:tc>
        <w:tc>
          <w:tcPr>
            <w:tcW w:w="1215" w:type="dxa"/>
            <w:vAlign w:val="center"/>
          </w:tcPr>
          <w:p w14:paraId="2285EC09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逝者姓名</w:t>
            </w:r>
          </w:p>
        </w:tc>
        <w:tc>
          <w:tcPr>
            <w:tcW w:w="2609" w:type="dxa"/>
            <w:vAlign w:val="center"/>
          </w:tcPr>
          <w:p w14:paraId="12F4CF78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身份证号码</w:t>
            </w:r>
          </w:p>
        </w:tc>
        <w:tc>
          <w:tcPr>
            <w:tcW w:w="1274" w:type="dxa"/>
            <w:vAlign w:val="center"/>
          </w:tcPr>
          <w:p w14:paraId="44E20458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2"/>
              </w:rPr>
              <w:t>申请人姓名</w:t>
            </w:r>
          </w:p>
        </w:tc>
        <w:tc>
          <w:tcPr>
            <w:tcW w:w="2684" w:type="dxa"/>
            <w:vAlign w:val="center"/>
          </w:tcPr>
          <w:p w14:paraId="3C6D4CE0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身份证号码</w:t>
            </w:r>
          </w:p>
        </w:tc>
        <w:tc>
          <w:tcPr>
            <w:tcW w:w="1424" w:type="dxa"/>
            <w:vAlign w:val="center"/>
          </w:tcPr>
          <w:p w14:paraId="0A63A95E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</w:rPr>
              <w:t>申请人与</w:t>
            </w:r>
          </w:p>
          <w:p w14:paraId="0909F0C0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逝者关系</w:t>
            </w:r>
          </w:p>
        </w:tc>
        <w:tc>
          <w:tcPr>
            <w:tcW w:w="1230" w:type="dxa"/>
            <w:vAlign w:val="center"/>
          </w:tcPr>
          <w:p w14:paraId="1CD458BC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  <w:spacing w:val="7"/>
              </w:rPr>
            </w:pPr>
            <w:r>
              <w:rPr>
                <w:color w:val="auto"/>
                <w:spacing w:val="7"/>
              </w:rPr>
              <w:t>殡葬惠民</w:t>
            </w:r>
          </w:p>
          <w:p w14:paraId="3142167E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对象类别</w:t>
            </w:r>
          </w:p>
        </w:tc>
        <w:tc>
          <w:tcPr>
            <w:tcW w:w="1379" w:type="dxa"/>
            <w:vAlign w:val="center"/>
          </w:tcPr>
          <w:p w14:paraId="1BEDD3F2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6"/>
              </w:rPr>
              <w:t>免除费用</w:t>
            </w:r>
          </w:p>
          <w:p w14:paraId="1BB7ABE4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-1"/>
              </w:rPr>
              <w:t>（元）</w:t>
            </w:r>
          </w:p>
        </w:tc>
      </w:tr>
      <w:tr w14:paraId="4FE3C5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61" w:type="dxa"/>
            <w:vAlign w:val="top"/>
          </w:tcPr>
          <w:p w14:paraId="081CC2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51031D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62A0A3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1FFCAD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443721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3BF803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4E7830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173A9C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5E5506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61" w:type="dxa"/>
            <w:vAlign w:val="top"/>
          </w:tcPr>
          <w:p w14:paraId="218E21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24B823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6F56A3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322FDC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6FF38B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458830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0663D9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1D5E89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3B9DD3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61" w:type="dxa"/>
            <w:vAlign w:val="top"/>
          </w:tcPr>
          <w:p w14:paraId="46BC47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68F0C1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253C95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610F8F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1DD9FB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46FDBD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233E3E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0D1A80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508261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61" w:type="dxa"/>
            <w:vAlign w:val="top"/>
          </w:tcPr>
          <w:p w14:paraId="753AB4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50C3BD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2E5011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4A1D8F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6C6292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1BBC2B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7FEB08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5F4395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57D361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61" w:type="dxa"/>
            <w:vAlign w:val="top"/>
          </w:tcPr>
          <w:p w14:paraId="524025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10D9A2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626460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416CF6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096DFE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0A382E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3C7C51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785A3F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4DEE4A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161" w:type="dxa"/>
            <w:vAlign w:val="top"/>
          </w:tcPr>
          <w:p w14:paraId="060563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0B9AE2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60733E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51AE37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22A069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724B60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5771B3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7037E8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</w:tbl>
    <w:p w14:paraId="0F1BA1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3"/>
        <w:textAlignment w:val="auto"/>
        <w:rPr>
          <w:rFonts w:ascii="Arial"/>
          <w:color w:val="auto"/>
          <w:sz w:val="21"/>
        </w:rPr>
      </w:pPr>
      <w:r>
        <w:rPr>
          <w:rFonts w:ascii="宋体" w:hAnsi="宋体" w:eastAsia="宋体" w:cs="宋体"/>
          <w:color w:val="auto"/>
          <w:spacing w:val="4"/>
          <w:sz w:val="20"/>
          <w:szCs w:val="20"/>
        </w:rPr>
        <w:t>填表人：</w:t>
      </w:r>
    </w:p>
    <w:p w14:paraId="100CB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21"/>
        <w:textAlignment w:val="auto"/>
        <w:rPr>
          <w:rFonts w:ascii="宋体" w:hAnsi="宋体" w:eastAsia="宋体" w:cs="宋体"/>
          <w:color w:val="auto"/>
          <w:spacing w:val="4"/>
          <w:sz w:val="20"/>
          <w:szCs w:val="20"/>
        </w:rPr>
      </w:pPr>
      <w:r>
        <w:rPr>
          <w:rFonts w:ascii="宋体" w:hAnsi="宋体" w:eastAsia="宋体" w:cs="宋体"/>
          <w:color w:val="auto"/>
          <w:spacing w:val="5"/>
          <w:sz w:val="20"/>
          <w:szCs w:val="20"/>
        </w:rPr>
        <w:t>殡葬服务</w:t>
      </w:r>
      <w:r>
        <w:rPr>
          <w:rFonts w:hint="eastAsia" w:ascii="宋体" w:hAnsi="宋体" w:eastAsia="宋体" w:cs="宋体"/>
          <w:color w:val="auto"/>
          <w:spacing w:val="5"/>
          <w:sz w:val="20"/>
          <w:szCs w:val="20"/>
          <w:lang w:val="en-US" w:eastAsia="zh-CN"/>
        </w:rPr>
        <w:t>单位</w:t>
      </w:r>
      <w:r>
        <w:rPr>
          <w:rFonts w:ascii="宋体" w:hAnsi="宋体" w:eastAsia="宋体" w:cs="宋体"/>
          <w:color w:val="auto"/>
          <w:spacing w:val="5"/>
          <w:sz w:val="20"/>
          <w:szCs w:val="20"/>
        </w:rPr>
        <w:t xml:space="preserve">审核盖章：                                         </w:t>
      </w:r>
      <w:r>
        <w:rPr>
          <w:rFonts w:ascii="宋体" w:hAnsi="宋体" w:eastAsia="宋体" w:cs="宋体"/>
          <w:color w:val="auto"/>
          <w:spacing w:val="4"/>
          <w:sz w:val="20"/>
          <w:szCs w:val="20"/>
        </w:rPr>
        <w:t xml:space="preserve">                  民政部门审核盖章：</w:t>
      </w:r>
    </w:p>
    <w:p w14:paraId="2084E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21"/>
        <w:textAlignment w:val="auto"/>
        <w:rPr>
          <w:rFonts w:ascii="宋体" w:hAnsi="宋体" w:eastAsia="宋体" w:cs="宋体"/>
          <w:color w:val="auto"/>
          <w:spacing w:val="4"/>
          <w:sz w:val="20"/>
          <w:szCs w:val="20"/>
        </w:rPr>
      </w:pPr>
    </w:p>
    <w:p w14:paraId="591E1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37"/>
        <w:textAlignment w:val="auto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pacing w:val="7"/>
          <w:sz w:val="20"/>
          <w:szCs w:val="20"/>
        </w:rPr>
        <w:t>1.填表时用蓝黑钢笔或碳素笔，字迹工整。</w:t>
      </w:r>
    </w:p>
    <w:p w14:paraId="20A57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223" w:right="111" w:hanging="99"/>
        <w:textAlignment w:val="auto"/>
        <w:rPr>
          <w:rFonts w:hint="default" w:ascii="宋体" w:hAnsi="宋体" w:eastAsia="宋体" w:cs="宋体"/>
          <w:color w:val="auto"/>
          <w:spacing w:val="9"/>
          <w:sz w:val="20"/>
          <w:szCs w:val="20"/>
          <w:lang w:val="en-US" w:eastAsia="zh-CN"/>
        </w:rPr>
      </w:pPr>
      <w:r>
        <w:rPr>
          <w:rFonts w:ascii="宋体" w:hAnsi="宋体" w:eastAsia="宋体" w:cs="宋体"/>
          <w:color w:val="auto"/>
          <w:spacing w:val="9"/>
          <w:sz w:val="20"/>
          <w:szCs w:val="20"/>
        </w:rPr>
        <w:t>2.殡葬惠民对象类别为：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城乡低保对象、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特困供养对象、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失独老人、临时困境人员、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农村居民、出生后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尚未登记的孤儿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含事实无人抚养儿童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eastAsia="zh-CN"/>
        </w:rPr>
        <w:t>）、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集中供养的特困供养对象、救助机构救助的流浪乞讨人员，以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及政府需要保障的其他对象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离休干部、百岁以上老人、服役期间荣立二等功或战时荣立三等功以上的退役军人、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驻牡部队（武警）现役官兵、优抚对象、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见义勇为人员、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见义勇为牺牲人员、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因公牺牲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人员、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烈士及政府需要褒奖的其他对象。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参保差额减免人员，未参保人员。</w:t>
      </w:r>
    </w:p>
    <w:p w14:paraId="4427B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25"/>
        <w:textAlignment w:val="auto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pacing w:val="9"/>
          <w:sz w:val="20"/>
          <w:szCs w:val="20"/>
        </w:rPr>
        <w:t>3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eastAsia="zh-CN"/>
        </w:rPr>
        <w:t>.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本表须附带《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牡丹江市城区（含海林市）户籍居民殡葬服务费用减免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申请表》复印件，以及申请所需材料复印件。</w:t>
      </w:r>
    </w:p>
    <w:p w14:paraId="7DFF0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20"/>
        <w:textAlignment w:val="auto"/>
        <w:rPr>
          <w:rFonts w:hint="eastAsia" w:eastAsiaTheme="minorEastAsia"/>
          <w:lang w:eastAsia="zh-CN"/>
        </w:rPr>
      </w:pPr>
      <w:r>
        <w:rPr>
          <w:rFonts w:ascii="宋体" w:hAnsi="宋体" w:eastAsia="宋体" w:cs="宋体"/>
          <w:color w:val="auto"/>
          <w:spacing w:val="9"/>
          <w:sz w:val="20"/>
          <w:szCs w:val="20"/>
        </w:rPr>
        <w:t>4.本表一式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三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份，殡葬服务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单位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、民政部门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财政部门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各</w:t>
      </w:r>
      <w:r>
        <w:rPr>
          <w:rFonts w:ascii="宋体" w:hAnsi="宋体" w:eastAsia="宋体" w:cs="宋体"/>
          <w:color w:val="auto"/>
          <w:spacing w:val="8"/>
          <w:sz w:val="20"/>
          <w:szCs w:val="20"/>
        </w:rPr>
        <w:t>留存一份</w:t>
      </w:r>
      <w:r>
        <w:rPr>
          <w:rFonts w:hint="eastAsia" w:ascii="宋体" w:hAnsi="宋体" w:eastAsia="宋体" w:cs="宋体"/>
          <w:color w:val="auto"/>
          <w:spacing w:val="8"/>
          <w:sz w:val="20"/>
          <w:szCs w:val="20"/>
          <w:lang w:eastAsia="zh-CN"/>
        </w:rPr>
        <w:t>。</w:t>
      </w:r>
    </w:p>
    <w:sectPr>
      <w:headerReference r:id="rId3" w:type="default"/>
      <w:footerReference r:id="rId4" w:type="default"/>
      <w:pgSz w:w="16838" w:h="11906" w:orient="landscape"/>
      <w:pgMar w:top="1406" w:right="1440" w:bottom="1406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C35361">
    <w:pPr>
      <w:spacing w:line="235" w:lineRule="auto"/>
      <w:ind w:left="12188"/>
      <w:rPr>
        <w:rFonts w:ascii="宋体" w:hAnsi="宋体" w:eastAsia="宋体" w:cs="宋体"/>
        <w:sz w:val="18"/>
        <w:szCs w:val="18"/>
      </w:rPr>
    </w:pPr>
  </w:p>
  <w:p w14:paraId="54A81FEC">
    <w:pPr>
      <w:spacing w:line="235" w:lineRule="auto"/>
      <w:rPr>
        <w:rFonts w:ascii="宋体" w:hAnsi="宋体" w:eastAsia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F165C5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F165C5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65C974">
    <w:pPr>
      <w:pStyle w:val="5"/>
    </w:pPr>
  </w:p>
  <w:p w14:paraId="59DFDBD0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C7FBB"/>
    <w:rsid w:val="0446298E"/>
    <w:rsid w:val="15AC660B"/>
    <w:rsid w:val="18747230"/>
    <w:rsid w:val="1EAA1A2B"/>
    <w:rsid w:val="20DA14EB"/>
    <w:rsid w:val="23626F0A"/>
    <w:rsid w:val="27D25752"/>
    <w:rsid w:val="2A9066C7"/>
    <w:rsid w:val="2AF9FBA9"/>
    <w:rsid w:val="2CEB6FD0"/>
    <w:rsid w:val="318A01FF"/>
    <w:rsid w:val="3692411B"/>
    <w:rsid w:val="3A0C1DAD"/>
    <w:rsid w:val="3B597F66"/>
    <w:rsid w:val="44C907A9"/>
    <w:rsid w:val="4AFC7FBB"/>
    <w:rsid w:val="4FC428FF"/>
    <w:rsid w:val="51322F01"/>
    <w:rsid w:val="528E6BC5"/>
    <w:rsid w:val="57E7E203"/>
    <w:rsid w:val="597B2CA5"/>
    <w:rsid w:val="5A2A4020"/>
    <w:rsid w:val="5A655703"/>
    <w:rsid w:val="60420021"/>
    <w:rsid w:val="65D40149"/>
    <w:rsid w:val="65FC3836"/>
    <w:rsid w:val="687F1367"/>
    <w:rsid w:val="68CE3899"/>
    <w:rsid w:val="69CD795D"/>
    <w:rsid w:val="6A5C442C"/>
    <w:rsid w:val="700E14A4"/>
    <w:rsid w:val="78127C04"/>
    <w:rsid w:val="78914D26"/>
    <w:rsid w:val="7A7D3B20"/>
    <w:rsid w:val="7DCF5BD7"/>
    <w:rsid w:val="B75D6CBF"/>
    <w:rsid w:val="E1F76EFA"/>
    <w:rsid w:val="E767B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2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toc 3"/>
    <w:basedOn w:val="1"/>
    <w:next w:val="1"/>
    <w:qFormat/>
    <w:uiPriority w:val="0"/>
    <w:pPr>
      <w:ind w:left="420"/>
    </w:pPr>
    <w:rPr>
      <w:b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Body Text First Indent1"/>
    <w:basedOn w:val="2"/>
    <w:qFormat/>
    <w:uiPriority w:val="0"/>
    <w:pPr>
      <w:tabs>
        <w:tab w:val="center" w:pos="4153"/>
        <w:tab w:val="right" w:pos="8306"/>
      </w:tabs>
      <w:snapToGrid/>
      <w:spacing w:afterLines="0"/>
      <w:ind w:firstLine="420" w:firstLineChars="100"/>
      <w:jc w:val="both"/>
    </w:pPr>
    <w:rPr>
      <w:rFonts w:ascii="Times New Roman" w:hAnsi="Times New Roman" w:eastAsia="宋体" w:cs="Times New Roman"/>
      <w:sz w:val="21"/>
      <w:szCs w:val="22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58ac17a4-6703-4417-9faa-25ec280e3948</errorID>
      <errorWord>县（市）区</errorWord>
      <group>L1_Punc</group>
      <groupName>标点问题</groupName>
      <ability>L2_Punc</ability>
      <abilityName>标点符号检查</abilityName>
      <candidateList>
        <item>县（市、区）</item>
      </candidateList>
      <explain/>
      <paraID>497A14D8</paraID>
      <start>1</start>
      <end>6</end>
      <status>ignored</status>
      <modifiedWord/>
      <trackRevisions>false</trackRevisions>
    </reviewItem>
    <reviewItem>
      <errorID>f97ee6e4-7949-4f39-a956-d1a0d6c09b95</errorID>
      <errorWord>人员</errorWord>
      <group>L1_AI</group>
      <groupName>深度校对</groupName>
      <ability>L2_AI_Word</ability>
      <abilityName>字词纠错</abilityName>
      <candidateList>
        <item>的人员</item>
      </candidateList>
      <explain/>
      <paraID>6208D369</paraID>
      <start>39</start>
      <end>41</end>
      <status>ignored</status>
      <modifiedWord/>
      <trackRevisions>false</trackRevisions>
    </reviewItem>
    <reviewItem>
      <errorID>4f897226-1a4c-4c77-bb18-565d0eec547d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1EA08C79</paraID>
      <start>8</start>
      <end>8</end>
      <status>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11e7e9-ad31-4817-90e3-8d68aca391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3869</Words>
  <Characters>3900</Characters>
  <Lines>0</Lines>
  <Paragraphs>0</Paragraphs>
  <TotalTime>25</TotalTime>
  <ScaleCrop>false</ScaleCrop>
  <LinksUpToDate>false</LinksUpToDate>
  <CharactersWithSpaces>4080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2025-08-27T15:02:00Z</dcterms:created>
  <dc:creator>Administrator</dc:creator>
  <cp:lastModifiedBy>王雅萍</cp:lastModifiedBy>
  <cp:lastPrinted>2025-12-26T08:24:00Z</cp:lastPrinted>
  <dcterms:modified xsi:type="dcterms:W3CDTF">2026-01-07T01:26:37Z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eyJoZGlkIjoiMDA3YmRhNDdjMGRlOTQ2NWE4YjczODBkZDRiNGE0OWYiLCJ1c2VySWQiOiIxNzMyNjA1OTk5In0=</vt:lpwstr>
  </property>
  <property fmtid="{D5CDD505-2E9C-101B-9397-08002B2CF9AE}" pid="4" name="ICV">
    <vt:lpwstr>8CE345DE960E4478B1614CF99F718FC7_13</vt:lpwstr>
  </property>
</Properties>
</file>